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8A" w:rsidRPr="00F94FB6" w:rsidRDefault="00D9688A" w:rsidP="00D9688A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F94FB6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1172"/>
        <w:gridCol w:w="1089"/>
        <w:gridCol w:w="1172"/>
      </w:tblGrid>
      <w:tr w:rsidR="00D9688A" w:rsidRPr="00F94FB6" w:rsidTr="00B36890">
        <w:tc>
          <w:tcPr>
            <w:tcW w:w="7146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23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236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D9688A" w:rsidRPr="00F94FB6" w:rsidTr="00B36890">
        <w:trPr>
          <w:trHeight w:val="5907"/>
        </w:trPr>
        <w:tc>
          <w:tcPr>
            <w:tcW w:w="7146" w:type="dxa"/>
            <w:shd w:val="clear" w:color="auto" w:fill="auto"/>
          </w:tcPr>
          <w:p w:rsidR="00D9688A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lang w:val="ru-RU" w:eastAsia="ru-RU"/>
              </w:rPr>
              <w:drawing>
                <wp:inline distT="0" distB="0" distL="0" distR="0" wp14:anchorId="3FF60D8E" wp14:editId="5D72C5AB">
                  <wp:extent cx="3495675" cy="2990850"/>
                  <wp:effectExtent l="0" t="0" r="9525" b="0"/>
                  <wp:docPr id="3" name="Рисунок 3" descr="https://kinderland.in.ua/image/cache/data-kacheli-podvesnye-152-kachel-podvesnaja-dvuhmestnaja-2-65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inderland.in.ua/image/cache/data-kacheli-podvesnye-152-kachel-podvesnaja-dvuhmestnaja-2-65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88A" w:rsidRDefault="00D9688A" w:rsidP="00B36890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Гойдалка двійна.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Довжина</w:t>
            </w:r>
            <w:proofErr w:type="spellEnd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 w:rsidRPr="00B65D5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2,4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Ширина: </w:t>
            </w:r>
            <w:r w:rsidRPr="00B65D5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1,65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Висота</w:t>
            </w:r>
            <w:proofErr w:type="spellEnd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 w:rsidRPr="00B65D5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2,1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imes New Roman" w:hAnsi="Times New Roman"/>
                <w:lang w:val="ru-RU" w:eastAsia="x-none"/>
              </w:rPr>
            </w:pPr>
          </w:p>
        </w:tc>
        <w:tc>
          <w:tcPr>
            <w:tcW w:w="1223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10000 грн</w:t>
            </w:r>
          </w:p>
        </w:tc>
        <w:tc>
          <w:tcPr>
            <w:tcW w:w="1135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10000гр</w:t>
            </w:r>
            <w:bookmarkStart w:id="0" w:name="_GoBack"/>
            <w:bookmarkEnd w:id="0"/>
            <w:r>
              <w:rPr>
                <w:rFonts w:ascii="Times New Roman" w:hAnsi="Times New Roman"/>
                <w:lang w:eastAsia="x-none"/>
              </w:rPr>
              <w:t>н</w:t>
            </w:r>
          </w:p>
        </w:tc>
      </w:tr>
      <w:tr w:rsidR="00D9688A" w:rsidRPr="00F94FB6" w:rsidTr="00B36890">
        <w:trPr>
          <w:trHeight w:val="6688"/>
        </w:trPr>
        <w:tc>
          <w:tcPr>
            <w:tcW w:w="7146" w:type="dxa"/>
            <w:shd w:val="clear" w:color="auto" w:fill="auto"/>
          </w:tcPr>
          <w:p w:rsidR="00D9688A" w:rsidRDefault="00D9688A" w:rsidP="00B3689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 wp14:anchorId="17161D18" wp14:editId="4666F1BE">
                  <wp:extent cx="4124325" cy="2676525"/>
                  <wp:effectExtent l="0" t="0" r="9525" b="9525"/>
                  <wp:docPr id="6" name="Рисунок 6" descr="https://kinderland.in.ua/image/cache/data-v-prays-v-prajs-sentjabr-2013-4-chast-018-karusel-tsvetochek-so-shturvalom-osnovnoe-65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inderland.in.ua/image/cache/data-v-prays-v-prajs-sentjabr-2013-4-chast-018-karusel-tsvetochek-so-shturvalom-osnovnoe-65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88A" w:rsidRDefault="00D9688A" w:rsidP="00B3689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Карусель « Квітка»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Довжина</w:t>
            </w:r>
            <w:proofErr w:type="spellEnd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1,8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Ширина: </w:t>
            </w:r>
            <w:r w:rsidRPr="00B65D5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1,</w:t>
            </w:r>
            <w:r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8</w:t>
            </w:r>
          </w:p>
          <w:p w:rsidR="00D9688A" w:rsidRPr="00B65D5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Висота</w:t>
            </w:r>
            <w:proofErr w:type="spellEnd"/>
            <w:r w:rsidRPr="00B65D5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0,8</w:t>
            </w:r>
          </w:p>
          <w:p w:rsidR="00D9688A" w:rsidRPr="00F94FB6" w:rsidRDefault="00D9688A" w:rsidP="00B36890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23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18000грн</w:t>
            </w:r>
          </w:p>
        </w:tc>
        <w:tc>
          <w:tcPr>
            <w:tcW w:w="1135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18000грн.</w:t>
            </w:r>
          </w:p>
        </w:tc>
      </w:tr>
      <w:tr w:rsidR="00D9688A" w:rsidRPr="00F94FB6" w:rsidTr="00D9688A">
        <w:trPr>
          <w:trHeight w:val="7078"/>
        </w:trPr>
        <w:tc>
          <w:tcPr>
            <w:tcW w:w="7146" w:type="dxa"/>
            <w:shd w:val="clear" w:color="auto" w:fill="auto"/>
          </w:tcPr>
          <w:p w:rsidR="00D9688A" w:rsidRDefault="00D9688A" w:rsidP="00B3689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drawing>
                <wp:inline distT="0" distB="0" distL="0" distR="0" wp14:anchorId="7654DF8F" wp14:editId="3111737A">
                  <wp:extent cx="4191000" cy="3848100"/>
                  <wp:effectExtent l="0" t="0" r="0" b="0"/>
                  <wp:docPr id="9" name="Рисунок 9" descr="https://kinderland.in.ua/image/cache/data-news-053-3-gorka-domik-3-ig-gorka-1200n-3430h1240h2300n-1-65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inderland.in.ua/image/cache/data-news-053-3-gorka-domik-3-ig-gorka-1200n-3430h1240h2300n-1-65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 w:eastAsia="ru-RU"/>
              </w:rPr>
              <w:t>Дитяча гірка</w:t>
            </w:r>
          </w:p>
          <w:p w:rsidR="00D9688A" w:rsidRPr="00E5367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E5367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Довжина</w:t>
            </w:r>
            <w:proofErr w:type="spellEnd"/>
            <w:r w:rsidRPr="00E5367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 w:rsidRPr="00E5367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3,43</w:t>
            </w:r>
          </w:p>
          <w:p w:rsidR="00D9688A" w:rsidRPr="00E5367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r w:rsidRPr="00E5367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Ширина: </w:t>
            </w:r>
            <w:r w:rsidRPr="00E5367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1,24</w:t>
            </w:r>
          </w:p>
          <w:p w:rsidR="00D9688A" w:rsidRPr="00E53672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E5367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Висота</w:t>
            </w:r>
            <w:proofErr w:type="spellEnd"/>
            <w:r w:rsidRPr="00E53672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 w:rsidRPr="00E53672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2,3</w:t>
            </w:r>
          </w:p>
          <w:p w:rsidR="00D9688A" w:rsidRDefault="00D9688A" w:rsidP="00B36890">
            <w:pPr>
              <w:rPr>
                <w:lang w:val="ru-RU"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D9688A" w:rsidRPr="00F94FB6" w:rsidRDefault="00D9688A" w:rsidP="00B36890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25000грн.</w:t>
            </w:r>
          </w:p>
        </w:tc>
        <w:tc>
          <w:tcPr>
            <w:tcW w:w="1135" w:type="dxa"/>
            <w:shd w:val="clear" w:color="auto" w:fill="auto"/>
          </w:tcPr>
          <w:p w:rsidR="00D9688A" w:rsidRPr="00F94FB6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D9688A" w:rsidRPr="00F94FB6" w:rsidRDefault="00D9688A" w:rsidP="00B36890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25000грн.</w:t>
            </w:r>
          </w:p>
        </w:tc>
      </w:tr>
      <w:tr w:rsidR="00D9688A" w:rsidRPr="00F94FB6" w:rsidTr="00B36890">
        <w:trPr>
          <w:trHeight w:val="6361"/>
        </w:trPr>
        <w:tc>
          <w:tcPr>
            <w:tcW w:w="7146" w:type="dxa"/>
            <w:shd w:val="clear" w:color="auto" w:fill="auto"/>
          </w:tcPr>
          <w:p w:rsidR="00D9688A" w:rsidRDefault="00D9688A" w:rsidP="00B3689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 wp14:anchorId="0587D2FC" wp14:editId="46B5C1D9">
                  <wp:extent cx="4400550" cy="3438525"/>
                  <wp:effectExtent l="0" t="0" r="0" b="9525"/>
                  <wp:docPr id="7" name="Рисунок 7" descr="https://kinderland.in.ua/image/cache/data-v-prays-novinki-v-prajs-ijuni-2-chast-631-laz-mashinka-osnovnoe-65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inderland.in.ua/image/cache/data-v-prays-novinki-v-prajs-ijuni-2-chast-631-laz-mashinka-osnovnoe-65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 w:eastAsia="ru-RU"/>
              </w:rPr>
              <w:t>ЛАЗ «Машинка»</w:t>
            </w:r>
          </w:p>
          <w:p w:rsidR="00D9688A" w:rsidRPr="002A0FEE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2A0FEE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Довжина</w:t>
            </w:r>
            <w:proofErr w:type="spellEnd"/>
            <w:r w:rsidRPr="002A0FEE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 w:rsidRPr="002A0FEE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2,1</w:t>
            </w:r>
          </w:p>
          <w:p w:rsidR="00D9688A" w:rsidRPr="002A0FEE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r w:rsidRPr="002A0FEE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Ширина: </w:t>
            </w:r>
            <w:r w:rsidRPr="002A0FEE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0,7</w:t>
            </w:r>
          </w:p>
          <w:p w:rsidR="00D9688A" w:rsidRPr="002A0FEE" w:rsidRDefault="00D9688A" w:rsidP="00B36890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</w:pPr>
            <w:proofErr w:type="spellStart"/>
            <w:r w:rsidRPr="002A0FEE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Висота</w:t>
            </w:r>
            <w:proofErr w:type="spellEnd"/>
            <w:r w:rsidRPr="002A0FEE">
              <w:rPr>
                <w:rFonts w:ascii="Tahoma" w:eastAsia="Times New Roman" w:hAnsi="Tahoma" w:cs="Tahoma"/>
                <w:bCs/>
                <w:noProof w:val="0"/>
                <w:color w:val="000000"/>
                <w:sz w:val="21"/>
                <w:szCs w:val="21"/>
                <w:bdr w:val="none" w:sz="0" w:space="0" w:color="auto" w:frame="1"/>
                <w:lang w:val="ru-RU" w:eastAsia="ru-RU"/>
              </w:rPr>
              <w:t>: </w:t>
            </w:r>
            <w:r w:rsidRPr="002A0FEE">
              <w:rPr>
                <w:rFonts w:ascii="Tahoma" w:eastAsia="Times New Roman" w:hAnsi="Tahoma" w:cs="Tahoma"/>
                <w:noProof w:val="0"/>
                <w:color w:val="6B6868"/>
                <w:sz w:val="21"/>
                <w:szCs w:val="21"/>
                <w:lang w:val="ru-RU" w:eastAsia="ru-RU"/>
              </w:rPr>
              <w:t>0,77</w:t>
            </w:r>
          </w:p>
          <w:p w:rsidR="00D9688A" w:rsidRDefault="00D9688A" w:rsidP="00B36890">
            <w:pPr>
              <w:rPr>
                <w:lang w:val="ru-RU"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D9688A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10000грн.</w:t>
            </w:r>
          </w:p>
        </w:tc>
        <w:tc>
          <w:tcPr>
            <w:tcW w:w="1135" w:type="dxa"/>
            <w:shd w:val="clear" w:color="auto" w:fill="auto"/>
          </w:tcPr>
          <w:p w:rsidR="00D9688A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D9688A" w:rsidRDefault="00D9688A" w:rsidP="00B36890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10000грн.</w:t>
            </w:r>
          </w:p>
        </w:tc>
      </w:tr>
      <w:tr w:rsidR="00D9688A" w:rsidRPr="00F94FB6" w:rsidTr="00B36890">
        <w:tc>
          <w:tcPr>
            <w:tcW w:w="10740" w:type="dxa"/>
            <w:gridSpan w:val="4"/>
            <w:shd w:val="clear" w:color="auto" w:fill="auto"/>
          </w:tcPr>
          <w:p w:rsidR="00D9688A" w:rsidRPr="002F3DD5" w:rsidRDefault="00D9688A" w:rsidP="00B36890">
            <w:pP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63000 грн.</w:t>
            </w:r>
          </w:p>
        </w:tc>
      </w:tr>
    </w:tbl>
    <w:p w:rsidR="00090F05" w:rsidRDefault="00090F05"/>
    <w:sectPr w:rsidR="00090F05" w:rsidSect="00D968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8A"/>
    <w:rsid w:val="00090F05"/>
    <w:rsid w:val="00D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84391-54AE-4559-B012-2E9C2D7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8A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2021-11-09T06:35:00Z</dcterms:created>
  <dcterms:modified xsi:type="dcterms:W3CDTF">2021-11-09T06:35:00Z</dcterms:modified>
</cp:coreProperties>
</file>